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C5" w:rsidRDefault="008677C5" w:rsidP="00951CF8">
      <w:pPr>
        <w:shd w:val="clear" w:color="auto" w:fill="FFFFFF"/>
        <w:spacing w:before="75" w:after="75" w:line="240" w:lineRule="auto"/>
        <w:jc w:val="center"/>
        <w:outlineLvl w:val="2"/>
        <w:rPr>
          <w:rFonts w:ascii="Times New Roman" w:eastAsia="Times New Roman" w:hAnsi="Times New Roman" w:cs="Times New Roman"/>
          <w:b/>
          <w:sz w:val="26"/>
          <w:szCs w:val="26"/>
          <w:lang w:eastAsia="ru-RU"/>
        </w:rPr>
      </w:pPr>
    </w:p>
    <w:p w:rsidR="00951CF8" w:rsidRDefault="00951CF8" w:rsidP="00951CF8">
      <w:pPr>
        <w:shd w:val="clear" w:color="auto" w:fill="FFFFFF"/>
        <w:spacing w:before="75" w:after="75" w:line="240" w:lineRule="auto"/>
        <w:jc w:val="center"/>
        <w:outlineLvl w:val="2"/>
        <w:rPr>
          <w:rFonts w:ascii="Times New Roman" w:eastAsia="Times New Roman" w:hAnsi="Times New Roman" w:cs="Times New Roman"/>
          <w:b/>
          <w:sz w:val="26"/>
          <w:szCs w:val="26"/>
          <w:lang w:eastAsia="ru-RU"/>
        </w:rPr>
      </w:pPr>
      <w:r w:rsidRPr="00F36673">
        <w:rPr>
          <w:rFonts w:ascii="Times New Roman" w:eastAsia="Times New Roman" w:hAnsi="Times New Roman" w:cs="Times New Roman"/>
          <w:b/>
          <w:sz w:val="26"/>
          <w:szCs w:val="26"/>
          <w:lang w:eastAsia="ru-RU"/>
        </w:rPr>
        <w:t>Сообщение о возможном установлении публичного сервитута</w:t>
      </w:r>
    </w:p>
    <w:p w:rsidR="008677C5" w:rsidRPr="00F36673" w:rsidRDefault="008677C5" w:rsidP="00951CF8">
      <w:pPr>
        <w:shd w:val="clear" w:color="auto" w:fill="FFFFFF"/>
        <w:spacing w:before="75" w:after="75" w:line="240" w:lineRule="auto"/>
        <w:jc w:val="center"/>
        <w:outlineLvl w:val="2"/>
        <w:rPr>
          <w:rFonts w:ascii="Times New Roman" w:eastAsia="Times New Roman" w:hAnsi="Times New Roman" w:cs="Times New Roman"/>
          <w:b/>
          <w:sz w:val="26"/>
          <w:szCs w:val="26"/>
          <w:lang w:eastAsia="ru-RU"/>
        </w:rPr>
      </w:pPr>
    </w:p>
    <w:p w:rsidR="00951CF8" w:rsidRPr="00F36673" w:rsidRDefault="00951CF8" w:rsidP="00A95FD7">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В соответствии со статьей 39.42 Земельного кодекса Российской Федерации муниципальное казенное учреждение «</w:t>
      </w:r>
      <w:r w:rsidR="00656AF9" w:rsidRPr="00F36673">
        <w:rPr>
          <w:rFonts w:ascii="Times New Roman" w:eastAsia="Times New Roman" w:hAnsi="Times New Roman" w:cs="Times New Roman"/>
          <w:sz w:val="24"/>
          <w:szCs w:val="24"/>
          <w:lang w:eastAsia="ru-RU"/>
        </w:rPr>
        <w:t>Администрация Октябрьского муниципального образования</w:t>
      </w:r>
      <w:r w:rsidRPr="00F36673">
        <w:rPr>
          <w:rFonts w:ascii="Times New Roman" w:eastAsia="Times New Roman" w:hAnsi="Times New Roman" w:cs="Times New Roman"/>
          <w:sz w:val="24"/>
          <w:szCs w:val="24"/>
          <w:lang w:eastAsia="ru-RU"/>
        </w:rPr>
        <w:t>», как уполномоченный орган, которым рассматривается ходатайство об установлении публичного сервитута, сообщает</w:t>
      </w:r>
      <w:r w:rsidR="00161176"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b/>
          <w:bCs/>
          <w:sz w:val="24"/>
          <w:szCs w:val="24"/>
          <w:lang w:eastAsia="ru-RU"/>
        </w:rPr>
        <w:t>о возможном установлении публичного сервитута</w:t>
      </w:r>
      <w:r w:rsidR="00161176" w:rsidRPr="00F36673">
        <w:rPr>
          <w:rFonts w:ascii="Times New Roman" w:eastAsia="Times New Roman" w:hAnsi="Times New Roman" w:cs="Times New Roman"/>
          <w:b/>
          <w:bCs/>
          <w:sz w:val="24"/>
          <w:szCs w:val="24"/>
          <w:lang w:eastAsia="ru-RU"/>
        </w:rPr>
        <w:t xml:space="preserve"> </w:t>
      </w:r>
      <w:r w:rsidRPr="00F36673">
        <w:rPr>
          <w:rFonts w:ascii="Times New Roman" w:eastAsia="Times New Roman" w:hAnsi="Times New Roman" w:cs="Times New Roman"/>
          <w:sz w:val="24"/>
          <w:szCs w:val="24"/>
          <w:lang w:eastAsia="ru-RU"/>
        </w:rPr>
        <w:t xml:space="preserve">в отношении земель, государственная и </w:t>
      </w:r>
      <w:r w:rsidR="005C3D27" w:rsidRPr="00F36673">
        <w:rPr>
          <w:rFonts w:ascii="Times New Roman" w:eastAsia="Times New Roman" w:hAnsi="Times New Roman" w:cs="Times New Roman"/>
          <w:sz w:val="24"/>
          <w:szCs w:val="24"/>
          <w:lang w:eastAsia="ru-RU"/>
        </w:rPr>
        <w:t xml:space="preserve">(или) </w:t>
      </w:r>
      <w:r w:rsidRPr="00F36673">
        <w:rPr>
          <w:rFonts w:ascii="Times New Roman" w:eastAsia="Times New Roman" w:hAnsi="Times New Roman" w:cs="Times New Roman"/>
          <w:sz w:val="24"/>
          <w:szCs w:val="24"/>
          <w:lang w:eastAsia="ru-RU"/>
        </w:rPr>
        <w:t>муниципальная собственность на которые не разграничена,</w:t>
      </w:r>
      <w:r w:rsidR="005C3D2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sz w:val="24"/>
          <w:szCs w:val="24"/>
          <w:lang w:eastAsia="ru-RU"/>
        </w:rPr>
        <w:t xml:space="preserve">местоположением: </w:t>
      </w:r>
      <w:r w:rsidR="00393A99" w:rsidRPr="00F36673">
        <w:rPr>
          <w:rFonts w:ascii="Times New Roman" w:eastAsia="Times New Roman" w:hAnsi="Times New Roman" w:cs="Times New Roman"/>
          <w:sz w:val="24"/>
          <w:szCs w:val="24"/>
          <w:lang w:eastAsia="ru-RU"/>
        </w:rPr>
        <w:t xml:space="preserve">Российская Федерация, </w:t>
      </w:r>
      <w:r w:rsidRPr="00F36673">
        <w:rPr>
          <w:rFonts w:ascii="Times New Roman" w:eastAsia="Times New Roman" w:hAnsi="Times New Roman" w:cs="Times New Roman"/>
          <w:sz w:val="24"/>
          <w:szCs w:val="24"/>
          <w:lang w:eastAsia="ru-RU"/>
        </w:rPr>
        <w:t>Иркутская область,</w:t>
      </w:r>
      <w:r w:rsidR="00393A99" w:rsidRPr="00F36673">
        <w:rPr>
          <w:rFonts w:ascii="Times New Roman" w:eastAsia="Times New Roman" w:hAnsi="Times New Roman" w:cs="Times New Roman"/>
          <w:sz w:val="24"/>
          <w:szCs w:val="24"/>
          <w:lang w:eastAsia="ru-RU"/>
        </w:rPr>
        <w:t xml:space="preserve"> Чунский район, </w:t>
      </w:r>
      <w:r w:rsidR="00656AF9" w:rsidRPr="00F36673">
        <w:rPr>
          <w:rFonts w:ascii="Times New Roman" w:eastAsia="Times New Roman" w:hAnsi="Times New Roman" w:cs="Times New Roman"/>
          <w:sz w:val="24"/>
          <w:szCs w:val="24"/>
          <w:lang w:eastAsia="ru-RU"/>
        </w:rPr>
        <w:t xml:space="preserve">рп. </w:t>
      </w:r>
      <w:r w:rsidR="00F8140B">
        <w:rPr>
          <w:rFonts w:ascii="Times New Roman" w:eastAsia="Times New Roman" w:hAnsi="Times New Roman" w:cs="Times New Roman"/>
          <w:sz w:val="24"/>
          <w:szCs w:val="24"/>
          <w:lang w:eastAsia="ru-RU"/>
        </w:rPr>
        <w:t xml:space="preserve">Октябрьский, </w:t>
      </w:r>
      <w:r w:rsidR="00080C90">
        <w:rPr>
          <w:rFonts w:ascii="Times New Roman" w:eastAsia="Times New Roman" w:hAnsi="Times New Roman" w:cs="Times New Roman"/>
          <w:sz w:val="24"/>
          <w:szCs w:val="24"/>
          <w:lang w:eastAsia="ru-RU"/>
        </w:rPr>
        <w:t xml:space="preserve">   </w:t>
      </w:r>
      <w:r w:rsidR="005422EE">
        <w:rPr>
          <w:rFonts w:ascii="Times New Roman" w:eastAsia="Times New Roman" w:hAnsi="Times New Roman" w:cs="Times New Roman"/>
          <w:sz w:val="24"/>
          <w:szCs w:val="24"/>
          <w:lang w:eastAsia="ru-RU"/>
        </w:rPr>
        <w:t>пер. Спортивный</w:t>
      </w:r>
      <w:r w:rsidR="00A95FD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bCs/>
          <w:sz w:val="24"/>
          <w:szCs w:val="24"/>
          <w:lang w:eastAsia="ru-RU"/>
        </w:rPr>
        <w:t xml:space="preserve">площадью </w:t>
      </w:r>
      <w:r w:rsidR="005422EE">
        <w:rPr>
          <w:rFonts w:ascii="Times New Roman" w:eastAsia="Times New Roman" w:hAnsi="Times New Roman" w:cs="Times New Roman"/>
          <w:bCs/>
          <w:sz w:val="24"/>
          <w:szCs w:val="24"/>
          <w:lang w:eastAsia="ru-RU"/>
        </w:rPr>
        <w:t>15</w:t>
      </w:r>
      <w:r w:rsidRPr="00F36673">
        <w:rPr>
          <w:rFonts w:ascii="Times New Roman" w:eastAsia="Times New Roman" w:hAnsi="Times New Roman" w:cs="Times New Roman"/>
          <w:bCs/>
          <w:sz w:val="24"/>
          <w:szCs w:val="24"/>
          <w:lang w:eastAsia="ru-RU"/>
        </w:rPr>
        <w:t xml:space="preserve"> кв. м,</w:t>
      </w:r>
      <w:r w:rsidR="005C3D2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sz w:val="24"/>
          <w:szCs w:val="24"/>
          <w:lang w:eastAsia="ru-RU"/>
        </w:rPr>
        <w:t>в</w:t>
      </w:r>
      <w:r w:rsidR="005C3D27" w:rsidRPr="00F36673">
        <w:rPr>
          <w:rFonts w:ascii="Times New Roman" w:eastAsia="Times New Roman" w:hAnsi="Times New Roman" w:cs="Times New Roman"/>
          <w:sz w:val="24"/>
          <w:szCs w:val="24"/>
          <w:lang w:eastAsia="ru-RU"/>
        </w:rPr>
        <w:t xml:space="preserve"> целях </w:t>
      </w:r>
      <w:r w:rsidRPr="00F36673">
        <w:rPr>
          <w:rFonts w:ascii="Times New Roman" w:eastAsia="Times New Roman" w:hAnsi="Times New Roman" w:cs="Times New Roman"/>
          <w:sz w:val="24"/>
          <w:szCs w:val="24"/>
          <w:lang w:eastAsia="ru-RU"/>
        </w:rPr>
        <w:t>размещения</w:t>
      </w:r>
      <w:r w:rsidR="005C3D27" w:rsidRPr="00F36673">
        <w:rPr>
          <w:rFonts w:ascii="Times New Roman" w:eastAsia="Times New Roman" w:hAnsi="Times New Roman" w:cs="Times New Roman"/>
          <w:sz w:val="24"/>
          <w:szCs w:val="24"/>
          <w:lang w:eastAsia="ru-RU"/>
        </w:rPr>
        <w:t xml:space="preserve"> объекта электросетевого хозяйства «С</w:t>
      </w:r>
      <w:r w:rsidR="00393A99" w:rsidRPr="00F36673">
        <w:rPr>
          <w:rFonts w:ascii="Times New Roman" w:eastAsia="Times New Roman" w:hAnsi="Times New Roman" w:cs="Times New Roman"/>
          <w:sz w:val="24"/>
          <w:szCs w:val="24"/>
          <w:lang w:eastAsia="ru-RU"/>
        </w:rPr>
        <w:t>ооружени</w:t>
      </w:r>
      <w:r w:rsidR="005C3D27" w:rsidRPr="00F36673">
        <w:rPr>
          <w:rFonts w:ascii="Times New Roman" w:eastAsia="Times New Roman" w:hAnsi="Times New Roman" w:cs="Times New Roman"/>
          <w:sz w:val="24"/>
          <w:szCs w:val="24"/>
          <w:lang w:eastAsia="ru-RU"/>
        </w:rPr>
        <w:t xml:space="preserve">е электроэнергетики </w:t>
      </w:r>
      <w:r w:rsidR="005422EE">
        <w:rPr>
          <w:rFonts w:ascii="Times New Roman" w:eastAsia="Times New Roman" w:hAnsi="Times New Roman" w:cs="Times New Roman"/>
          <w:sz w:val="24"/>
          <w:szCs w:val="24"/>
          <w:lang w:eastAsia="ru-RU"/>
        </w:rPr>
        <w:t>ВЛ-10кВ ЛЭП № 149 оп.46-46/5</w:t>
      </w:r>
      <w:r w:rsidR="005C3D27" w:rsidRPr="00F36673">
        <w:rPr>
          <w:rFonts w:ascii="Times New Roman" w:eastAsia="Times New Roman" w:hAnsi="Times New Roman" w:cs="Times New Roman"/>
          <w:sz w:val="24"/>
          <w:szCs w:val="24"/>
          <w:lang w:eastAsia="ru-RU"/>
        </w:rPr>
        <w:t>»</w:t>
      </w:r>
      <w:r w:rsidRPr="00F36673">
        <w:rPr>
          <w:rFonts w:ascii="Times New Roman" w:eastAsia="Times New Roman" w:hAnsi="Times New Roman" w:cs="Times New Roman"/>
          <w:sz w:val="24"/>
          <w:szCs w:val="24"/>
          <w:lang w:eastAsia="ru-RU"/>
        </w:rPr>
        <w:t>.</w:t>
      </w:r>
    </w:p>
    <w:p w:rsidR="00951CF8" w:rsidRPr="00F36673" w:rsidRDefault="00951CF8" w:rsidP="00393A99">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по адресу: Иркутская область, </w:t>
      </w:r>
      <w:r w:rsidR="00080C90">
        <w:rPr>
          <w:rFonts w:ascii="Times New Roman" w:eastAsia="Times New Roman" w:hAnsi="Times New Roman" w:cs="Times New Roman"/>
          <w:sz w:val="24"/>
          <w:szCs w:val="24"/>
          <w:lang w:eastAsia="ru-RU"/>
        </w:rPr>
        <w:t xml:space="preserve">      </w:t>
      </w:r>
      <w:r w:rsidR="0004641A" w:rsidRPr="00F36673">
        <w:rPr>
          <w:rFonts w:ascii="Times New Roman" w:eastAsia="Times New Roman" w:hAnsi="Times New Roman" w:cs="Times New Roman"/>
          <w:sz w:val="24"/>
          <w:szCs w:val="24"/>
          <w:lang w:eastAsia="ru-RU"/>
        </w:rPr>
        <w:t>р</w:t>
      </w:r>
      <w:r w:rsidR="00393A99" w:rsidRPr="00F36673">
        <w:rPr>
          <w:rFonts w:ascii="Times New Roman" w:eastAsia="Times New Roman" w:hAnsi="Times New Roman" w:cs="Times New Roman"/>
          <w:sz w:val="24"/>
          <w:szCs w:val="24"/>
          <w:lang w:eastAsia="ru-RU"/>
        </w:rPr>
        <w:t xml:space="preserve">п. </w:t>
      </w:r>
      <w:r w:rsidR="00656AF9" w:rsidRPr="00F36673">
        <w:rPr>
          <w:rFonts w:ascii="Times New Roman" w:eastAsia="Times New Roman" w:hAnsi="Times New Roman" w:cs="Times New Roman"/>
          <w:sz w:val="24"/>
          <w:szCs w:val="24"/>
          <w:lang w:eastAsia="ru-RU"/>
        </w:rPr>
        <w:t>Октябрьский, ул. Октябрьская, 39</w:t>
      </w:r>
      <w:r w:rsidRPr="00F36673">
        <w:rPr>
          <w:rFonts w:ascii="Times New Roman" w:eastAsia="Times New Roman" w:hAnsi="Times New Roman" w:cs="Times New Roman"/>
          <w:sz w:val="24"/>
          <w:szCs w:val="24"/>
          <w:lang w:eastAsia="ru-RU"/>
        </w:rPr>
        <w:t>.</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Срок подачи заявлений об учете прав на земельные участки</w:t>
      </w:r>
      <w:r w:rsidRPr="00F36673">
        <w:rPr>
          <w:rFonts w:ascii="Times New Roman" w:eastAsia="Times New Roman" w:hAnsi="Times New Roman" w:cs="Times New Roman"/>
          <w:b/>
          <w:bCs/>
          <w:sz w:val="24"/>
          <w:szCs w:val="24"/>
          <w:lang w:eastAsia="ru-RU"/>
        </w:rPr>
        <w:t xml:space="preserve"> с </w:t>
      </w:r>
      <w:r w:rsidR="00435DC1" w:rsidRPr="00F36673">
        <w:rPr>
          <w:rFonts w:ascii="Times New Roman" w:eastAsia="Times New Roman" w:hAnsi="Times New Roman" w:cs="Times New Roman"/>
          <w:b/>
          <w:bCs/>
          <w:sz w:val="24"/>
          <w:szCs w:val="24"/>
          <w:lang w:eastAsia="ru-RU"/>
        </w:rPr>
        <w:t>29.11.2021</w:t>
      </w:r>
      <w:r w:rsidRPr="00F36673">
        <w:rPr>
          <w:rFonts w:ascii="Times New Roman" w:eastAsia="Times New Roman" w:hAnsi="Times New Roman" w:cs="Times New Roman"/>
          <w:b/>
          <w:bCs/>
          <w:sz w:val="24"/>
          <w:szCs w:val="24"/>
          <w:lang w:eastAsia="ru-RU"/>
        </w:rPr>
        <w:t xml:space="preserve"> по </w:t>
      </w:r>
      <w:r w:rsidR="00435DC1" w:rsidRPr="00F36673">
        <w:rPr>
          <w:rFonts w:ascii="Times New Roman" w:eastAsia="Times New Roman" w:hAnsi="Times New Roman" w:cs="Times New Roman"/>
          <w:b/>
          <w:bCs/>
          <w:sz w:val="24"/>
          <w:szCs w:val="24"/>
          <w:lang w:eastAsia="ru-RU"/>
        </w:rPr>
        <w:t>29.12.2021</w:t>
      </w:r>
      <w:r w:rsidRPr="00F36673">
        <w:rPr>
          <w:rFonts w:ascii="Times New Roman" w:eastAsia="Times New Roman" w:hAnsi="Times New Roman" w:cs="Times New Roman"/>
          <w:b/>
          <w:bCs/>
          <w:sz w:val="24"/>
          <w:szCs w:val="24"/>
          <w:lang w:eastAsia="ru-RU"/>
        </w:rPr>
        <w:t xml:space="preserve"> (включительно).</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Время приема заинтересованных лиц для ознакомления с поступившим ходатайством об установлении публичного сервитута с </w:t>
      </w:r>
      <w:r w:rsidR="00D70831" w:rsidRPr="00F36673">
        <w:rPr>
          <w:rFonts w:ascii="Times New Roman" w:eastAsia="Times New Roman" w:hAnsi="Times New Roman" w:cs="Times New Roman"/>
          <w:sz w:val="24"/>
          <w:szCs w:val="24"/>
          <w:lang w:eastAsia="ru-RU"/>
        </w:rPr>
        <w:t>8</w:t>
      </w:r>
      <w:r w:rsidRPr="00F36673">
        <w:rPr>
          <w:rFonts w:ascii="Times New Roman" w:eastAsia="Times New Roman" w:hAnsi="Times New Roman" w:cs="Times New Roman"/>
          <w:sz w:val="24"/>
          <w:szCs w:val="24"/>
          <w:lang w:eastAsia="ru-RU"/>
        </w:rPr>
        <w:t>.00 до 17.</w:t>
      </w:r>
      <w:r w:rsidR="00D70831" w:rsidRPr="00F36673">
        <w:rPr>
          <w:rFonts w:ascii="Times New Roman" w:eastAsia="Times New Roman" w:hAnsi="Times New Roman" w:cs="Times New Roman"/>
          <w:sz w:val="24"/>
          <w:szCs w:val="24"/>
          <w:lang w:eastAsia="ru-RU"/>
        </w:rPr>
        <w:t>00</w:t>
      </w:r>
      <w:r w:rsidRPr="00F36673">
        <w:rPr>
          <w:rFonts w:ascii="Times New Roman" w:eastAsia="Times New Roman" w:hAnsi="Times New Roman" w:cs="Times New Roman"/>
          <w:sz w:val="24"/>
          <w:szCs w:val="24"/>
          <w:lang w:eastAsia="ru-RU"/>
        </w:rPr>
        <w:t xml:space="preserve"> в рабочие дни по местному времени (предпраздничные дни сокращены на один час), обеденный перерыв с 1</w:t>
      </w:r>
      <w:r w:rsidR="00435DC1" w:rsidRPr="00F36673">
        <w:rPr>
          <w:rFonts w:ascii="Times New Roman" w:eastAsia="Times New Roman" w:hAnsi="Times New Roman" w:cs="Times New Roman"/>
          <w:sz w:val="24"/>
          <w:szCs w:val="24"/>
          <w:lang w:eastAsia="ru-RU"/>
        </w:rPr>
        <w:t>3</w:t>
      </w:r>
      <w:r w:rsidRPr="00F36673">
        <w:rPr>
          <w:rFonts w:ascii="Times New Roman" w:eastAsia="Times New Roman" w:hAnsi="Times New Roman" w:cs="Times New Roman"/>
          <w:sz w:val="24"/>
          <w:szCs w:val="24"/>
          <w:lang w:eastAsia="ru-RU"/>
        </w:rPr>
        <w:t>.00 до 1</w:t>
      </w:r>
      <w:r w:rsidR="00435DC1" w:rsidRPr="00F36673">
        <w:rPr>
          <w:rFonts w:ascii="Times New Roman" w:eastAsia="Times New Roman" w:hAnsi="Times New Roman" w:cs="Times New Roman"/>
          <w:sz w:val="24"/>
          <w:szCs w:val="24"/>
          <w:lang w:eastAsia="ru-RU"/>
        </w:rPr>
        <w:t>4</w:t>
      </w:r>
      <w:r w:rsidRPr="00F36673">
        <w:rPr>
          <w:rFonts w:ascii="Times New Roman" w:eastAsia="Times New Roman" w:hAnsi="Times New Roman" w:cs="Times New Roman"/>
          <w:sz w:val="24"/>
          <w:szCs w:val="24"/>
          <w:lang w:eastAsia="ru-RU"/>
        </w:rPr>
        <w:t>.00 часов местного времени.</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Сообщение о поступившем ходатайстве об установлении публичного сервитута размещается на официальном сайте администрации </w:t>
      </w:r>
      <w:r w:rsidR="00435DC1" w:rsidRPr="00F36673">
        <w:rPr>
          <w:rFonts w:ascii="Times New Roman" w:eastAsia="Times New Roman" w:hAnsi="Times New Roman" w:cs="Times New Roman"/>
          <w:sz w:val="24"/>
          <w:szCs w:val="24"/>
          <w:lang w:eastAsia="ru-RU"/>
        </w:rPr>
        <w:t xml:space="preserve">Октябрьского муниципального образования </w:t>
      </w:r>
      <w:r w:rsidR="00435DC1" w:rsidRPr="00F36673">
        <w:rPr>
          <w:rFonts w:ascii="Times New Roman" w:hAnsi="Times New Roman" w:cs="Times New Roman"/>
          <w:b/>
          <w:sz w:val="24"/>
          <w:szCs w:val="24"/>
        </w:rPr>
        <w:t>www.rpoktyabrsky.ru</w:t>
      </w:r>
      <w:r w:rsidRPr="00F36673">
        <w:rPr>
          <w:rFonts w:ascii="Times New Roman" w:eastAsia="Times New Roman" w:hAnsi="Times New Roman" w:cs="Times New Roman"/>
          <w:sz w:val="24"/>
          <w:szCs w:val="24"/>
          <w:lang w:eastAsia="ru-RU"/>
        </w:rPr>
        <w:t xml:space="preserve"> в информационно-телекоммуникационной сети </w:t>
      </w:r>
      <w:r w:rsidR="00435DC1" w:rsidRPr="00F36673">
        <w:rPr>
          <w:rFonts w:ascii="Times New Roman" w:eastAsia="Times New Roman" w:hAnsi="Times New Roman" w:cs="Times New Roman"/>
          <w:sz w:val="24"/>
          <w:szCs w:val="24"/>
          <w:lang w:eastAsia="ru-RU"/>
        </w:rPr>
        <w:t>«</w:t>
      </w:r>
      <w:r w:rsidRPr="00F36673">
        <w:rPr>
          <w:rFonts w:ascii="Times New Roman" w:eastAsia="Times New Roman" w:hAnsi="Times New Roman" w:cs="Times New Roman"/>
          <w:sz w:val="24"/>
          <w:szCs w:val="24"/>
          <w:lang w:eastAsia="ru-RU"/>
        </w:rPr>
        <w:t>Интернет».</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статьи 39.42 Земельного кодекса Российской Федерации (далее – Кодекс), подают в </w:t>
      </w:r>
      <w:r w:rsidR="00435DC1" w:rsidRPr="00F36673">
        <w:rPr>
          <w:rFonts w:ascii="Times New Roman" w:eastAsia="Times New Roman" w:hAnsi="Times New Roman" w:cs="Times New Roman"/>
          <w:sz w:val="24"/>
          <w:szCs w:val="24"/>
          <w:lang w:eastAsia="ru-RU"/>
        </w:rPr>
        <w:t>Администрацию Октябрьского муниципального образования</w:t>
      </w:r>
      <w:r w:rsidRPr="00F36673">
        <w:rPr>
          <w:rFonts w:ascii="Times New Roman" w:eastAsia="Times New Roman" w:hAnsi="Times New Roman" w:cs="Times New Roman"/>
          <w:sz w:val="24"/>
          <w:szCs w:val="24"/>
          <w:lang w:eastAsia="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данного Кодекса».</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p>
    <w:p w:rsidR="00951CF8" w:rsidRPr="00F36673" w:rsidRDefault="005422EE" w:rsidP="00951CF8">
      <w:pPr>
        <w:shd w:val="clear" w:color="auto" w:fill="FFFFFF"/>
        <w:spacing w:before="75" w:after="75" w:line="240" w:lineRule="auto"/>
        <w:jc w:val="both"/>
        <w:rPr>
          <w:rFonts w:ascii="Times New Roman" w:eastAsia="Times New Roman" w:hAnsi="Times New Roman" w:cs="Times New Roman"/>
          <w:sz w:val="24"/>
          <w:szCs w:val="24"/>
          <w:lang w:eastAsia="ru-RU"/>
        </w:rPr>
      </w:pPr>
      <w:hyperlink r:id="rId6" w:tooltip="СХема.doc" w:history="1">
        <w:r w:rsidR="00951CF8" w:rsidRPr="00F36673">
          <w:rPr>
            <w:rFonts w:ascii="Times New Roman" w:eastAsia="Times New Roman" w:hAnsi="Times New Roman" w:cs="Times New Roman"/>
            <w:sz w:val="24"/>
            <w:szCs w:val="24"/>
            <w:lang w:eastAsia="ru-RU"/>
          </w:rPr>
          <w:t>Приложение: Границы публичного сервитута</w:t>
        </w:r>
      </w:hyperlink>
      <w:r w:rsidR="00D70831" w:rsidRPr="00F36673">
        <w:rPr>
          <w:rFonts w:ascii="Times New Roman" w:eastAsia="Times New Roman" w:hAnsi="Times New Roman" w:cs="Times New Roman"/>
          <w:sz w:val="24"/>
          <w:szCs w:val="24"/>
          <w:lang w:eastAsia="ru-RU"/>
        </w:rPr>
        <w:t> </w:t>
      </w:r>
    </w:p>
    <w:p w:rsidR="00FE4AB6" w:rsidRDefault="00FE4AB6" w:rsidP="00951CF8">
      <w:pPr>
        <w:jc w:val="both"/>
        <w:rPr>
          <w:rFonts w:ascii="Times New Roman" w:hAnsi="Times New Roman" w:cs="Times New Roman"/>
          <w:sz w:val="24"/>
          <w:szCs w:val="24"/>
        </w:rPr>
      </w:pPr>
    </w:p>
    <w:p w:rsidR="00E325C1" w:rsidRDefault="00E325C1" w:rsidP="00951CF8">
      <w:pPr>
        <w:jc w:val="both"/>
        <w:rPr>
          <w:rFonts w:ascii="Times New Roman" w:hAnsi="Times New Roman" w:cs="Times New Roman"/>
          <w:sz w:val="24"/>
          <w:szCs w:val="24"/>
        </w:rPr>
      </w:pPr>
    </w:p>
    <w:p w:rsidR="00E325C1" w:rsidRDefault="00E325C1" w:rsidP="00951CF8">
      <w:pPr>
        <w:jc w:val="both"/>
        <w:rPr>
          <w:rFonts w:ascii="Times New Roman" w:hAnsi="Times New Roman" w:cs="Times New Roman"/>
          <w:sz w:val="24"/>
          <w:szCs w:val="24"/>
        </w:rPr>
      </w:pPr>
      <w:bookmarkStart w:id="0" w:name="_GoBack"/>
      <w:bookmarkEnd w:id="0"/>
    </w:p>
    <w:p w:rsidR="00E325C1" w:rsidRDefault="00E325C1" w:rsidP="00951CF8">
      <w:pPr>
        <w:jc w:val="both"/>
        <w:rPr>
          <w:rFonts w:ascii="Times New Roman" w:hAnsi="Times New Roman" w:cs="Times New Roman"/>
          <w:sz w:val="24"/>
          <w:szCs w:val="24"/>
        </w:rPr>
      </w:pPr>
    </w:p>
    <w:p w:rsidR="008677C5" w:rsidRDefault="008677C5" w:rsidP="00951CF8">
      <w:pPr>
        <w:jc w:val="both"/>
        <w:rPr>
          <w:rFonts w:ascii="Times New Roman" w:hAnsi="Times New Roman" w:cs="Times New Roman"/>
          <w:sz w:val="24"/>
          <w:szCs w:val="24"/>
        </w:rPr>
      </w:pPr>
    </w:p>
    <w:p w:rsidR="008677C5" w:rsidRDefault="008677C5" w:rsidP="008677C5">
      <w:pPr>
        <w:rPr>
          <w:rFonts w:ascii="Times New Roman" w:hAnsi="Times New Roman" w:cs="Times New Roman"/>
          <w:sz w:val="24"/>
          <w:szCs w:val="24"/>
        </w:rPr>
      </w:pPr>
    </w:p>
    <w:p w:rsidR="008677C5" w:rsidRDefault="008677C5" w:rsidP="008677C5">
      <w:pPr>
        <w:rPr>
          <w:rFonts w:ascii="Times New Roman" w:hAnsi="Times New Roman" w:cs="Times New Roman"/>
          <w:sz w:val="24"/>
          <w:szCs w:val="24"/>
        </w:rPr>
      </w:pPr>
    </w:p>
    <w:p w:rsidR="008677C5" w:rsidRDefault="008677C5" w:rsidP="008677C5">
      <w:pPr>
        <w:rPr>
          <w:rFonts w:ascii="Times New Roman" w:hAnsi="Times New Roman" w:cs="Times New Roman"/>
          <w:b/>
        </w:rPr>
      </w:pPr>
    </w:p>
    <w:p w:rsidR="00080C90" w:rsidRDefault="00080C90" w:rsidP="00080C90">
      <w:pPr>
        <w:tabs>
          <w:tab w:val="left" w:pos="765"/>
          <w:tab w:val="center" w:pos="4820"/>
        </w:tabs>
        <w:spacing w:after="0" w:line="240" w:lineRule="auto"/>
        <w:ind w:left="-142" w:right="-406"/>
        <w:jc w:val="center"/>
        <w:rPr>
          <w:rFonts w:ascii="Times New Roman" w:eastAsia="Times New Roman" w:hAnsi="Times New Roman" w:cs="Times New Roman"/>
          <w:b/>
          <w:sz w:val="24"/>
          <w:szCs w:val="24"/>
          <w:lang w:eastAsia="ru-RU"/>
        </w:rPr>
      </w:pPr>
    </w:p>
    <w:p w:rsidR="00E37E15" w:rsidRDefault="00E37E15" w:rsidP="00E37E15">
      <w:pPr>
        <w:tabs>
          <w:tab w:val="left" w:pos="765"/>
          <w:tab w:val="center" w:pos="4820"/>
        </w:tabs>
        <w:spacing w:after="0" w:line="240" w:lineRule="auto"/>
        <w:ind w:left="-142" w:right="-406"/>
        <w:jc w:val="center"/>
        <w:rPr>
          <w:rFonts w:ascii="Times New Roman" w:eastAsia="Times New Roman" w:hAnsi="Times New Roman" w:cs="Times New Roman"/>
          <w:b/>
          <w:sz w:val="24"/>
          <w:szCs w:val="24"/>
          <w:lang w:eastAsia="ru-RU"/>
        </w:rPr>
      </w:pPr>
    </w:p>
    <w:p w:rsidR="005422EE" w:rsidRPr="005422EE" w:rsidRDefault="005422EE" w:rsidP="005422EE">
      <w:pPr>
        <w:spacing w:after="0" w:line="240" w:lineRule="auto"/>
        <w:jc w:val="center"/>
        <w:rPr>
          <w:rFonts w:ascii="Times New Roman" w:eastAsia="Times New Roman" w:hAnsi="Times New Roman" w:cs="Times New Roman"/>
          <w:b/>
          <w:sz w:val="24"/>
          <w:szCs w:val="24"/>
          <w:lang w:eastAsia="ru-RU"/>
        </w:rPr>
      </w:pPr>
      <w:r w:rsidRPr="005422EE">
        <w:rPr>
          <w:rFonts w:ascii="Times New Roman" w:eastAsia="Times New Roman" w:hAnsi="Times New Roman" w:cs="Times New Roman"/>
          <w:b/>
          <w:sz w:val="24"/>
          <w:szCs w:val="24"/>
          <w:lang w:eastAsia="ru-RU"/>
        </w:rPr>
        <w:t>СХЕМА РАСПОЛОЖЕНИЯ ГРАНИЦ ПУБЛИЧНОГО СЕРВИТУТА</w:t>
      </w:r>
    </w:p>
    <w:p w:rsidR="005422EE" w:rsidRPr="005422EE" w:rsidRDefault="005422EE" w:rsidP="005422EE">
      <w:pPr>
        <w:spacing w:after="0" w:line="240" w:lineRule="auto"/>
        <w:jc w:val="center"/>
        <w:rPr>
          <w:rFonts w:ascii="Times New Roman" w:eastAsia="Times New Roman" w:hAnsi="Times New Roman" w:cs="Times New Roman"/>
          <w:sz w:val="24"/>
          <w:szCs w:val="24"/>
          <w:lang w:eastAsia="ru-RU"/>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17"/>
        <w:gridCol w:w="3687"/>
      </w:tblGrid>
      <w:tr w:rsidR="005422EE" w:rsidRPr="005422EE" w:rsidTr="004C72B1">
        <w:tc>
          <w:tcPr>
            <w:tcW w:w="10206" w:type="dxa"/>
            <w:gridSpan w:val="3"/>
            <w:shd w:val="clear" w:color="auto" w:fill="auto"/>
            <w:vAlign w:val="center"/>
          </w:tcPr>
          <w:p w:rsidR="005422EE" w:rsidRPr="005422EE" w:rsidRDefault="005422EE" w:rsidP="005422EE">
            <w:pPr>
              <w:spacing w:after="0" w:line="240" w:lineRule="auto"/>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Система координат МСК – 38, зона 2</w:t>
            </w:r>
          </w:p>
        </w:tc>
      </w:tr>
      <w:tr w:rsidR="005422EE" w:rsidRPr="005422EE" w:rsidTr="004C72B1">
        <w:tc>
          <w:tcPr>
            <w:tcW w:w="10206" w:type="dxa"/>
            <w:gridSpan w:val="3"/>
            <w:shd w:val="clear" w:color="auto" w:fill="auto"/>
            <w:vAlign w:val="center"/>
          </w:tcPr>
          <w:p w:rsidR="005422EE" w:rsidRPr="005422EE" w:rsidRDefault="005422EE" w:rsidP="005422EE">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5422EE">
              <w:rPr>
                <w:rFonts w:ascii="Times New Roman" w:eastAsia="Times New Roman" w:hAnsi="Times New Roman" w:cs="Times New Roman"/>
                <w:sz w:val="24"/>
                <w:szCs w:val="24"/>
                <w:lang w:eastAsia="ru-RU"/>
              </w:rPr>
              <w:t>Цель установления публичного сервитута</w:t>
            </w:r>
            <w:r w:rsidRPr="005422EE">
              <w:rPr>
                <w:rFonts w:ascii="Times New Roman" w:eastAsia="Times New Roman" w:hAnsi="Times New Roman" w:cs="Times New Roman"/>
                <w:sz w:val="24"/>
                <w:szCs w:val="24"/>
                <w:shd w:val="clear" w:color="auto" w:fill="FFFFFF"/>
                <w:lang w:eastAsia="ru-RU"/>
              </w:rPr>
              <w:t>: для размещения объекта электросетевого хозяйства</w:t>
            </w:r>
          </w:p>
          <w:p w:rsidR="005422EE" w:rsidRPr="005422EE" w:rsidRDefault="005422EE" w:rsidP="005422EE">
            <w:pPr>
              <w:spacing w:after="0" w:line="240" w:lineRule="auto"/>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«Сооружение электроэнергетики ВЛ-10кВ ЛЭП №149 оп.46 - 46/5</w:t>
            </w:r>
            <w:r w:rsidRPr="005422EE">
              <w:rPr>
                <w:rFonts w:ascii="Times New Roman" w:eastAsia="Times New Roman" w:hAnsi="Times New Roman" w:cs="Times New Roman"/>
                <w:sz w:val="24"/>
                <w:szCs w:val="24"/>
                <w:shd w:val="clear" w:color="auto" w:fill="FFFFFF"/>
                <w:lang w:eastAsia="ru-RU"/>
              </w:rPr>
              <w:t>»</w:t>
            </w:r>
          </w:p>
        </w:tc>
      </w:tr>
      <w:tr w:rsidR="005422EE" w:rsidRPr="005422EE" w:rsidTr="004C72B1">
        <w:tc>
          <w:tcPr>
            <w:tcW w:w="10206" w:type="dxa"/>
            <w:gridSpan w:val="3"/>
            <w:shd w:val="clear" w:color="auto" w:fill="auto"/>
            <w:vAlign w:val="center"/>
          </w:tcPr>
          <w:p w:rsidR="005422EE" w:rsidRPr="005422EE" w:rsidRDefault="005422EE" w:rsidP="005422EE">
            <w:pPr>
              <w:spacing w:after="0" w:line="240" w:lineRule="auto"/>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 xml:space="preserve">Площадь устанавливаемого публичного сервитута – </w:t>
            </w:r>
            <w:r w:rsidRPr="005422EE">
              <w:rPr>
                <w:rFonts w:ascii="Times New Roman" w:eastAsia="Times New Roman" w:hAnsi="Times New Roman" w:cs="Times New Roman"/>
                <w:sz w:val="21"/>
                <w:szCs w:val="21"/>
                <w:lang w:eastAsia="ru-RU"/>
              </w:rPr>
              <w:t xml:space="preserve">15 </w:t>
            </w:r>
            <w:r w:rsidRPr="005422EE">
              <w:rPr>
                <w:rFonts w:ascii="Times New Roman" w:eastAsia="Times New Roman" w:hAnsi="Times New Roman" w:cs="Times New Roman"/>
                <w:sz w:val="24"/>
                <w:szCs w:val="24"/>
                <w:lang w:eastAsia="ru-RU"/>
              </w:rPr>
              <w:t>кв.м</w:t>
            </w:r>
          </w:p>
        </w:tc>
      </w:tr>
      <w:tr w:rsidR="005422EE" w:rsidRPr="005422EE" w:rsidTr="004C72B1">
        <w:tc>
          <w:tcPr>
            <w:tcW w:w="2802" w:type="dxa"/>
            <w:vMerge w:val="restart"/>
            <w:shd w:val="clear" w:color="auto" w:fill="auto"/>
            <w:vAlign w:val="center"/>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Обозначение характерных точек границ</w:t>
            </w:r>
          </w:p>
        </w:tc>
        <w:tc>
          <w:tcPr>
            <w:tcW w:w="7404" w:type="dxa"/>
            <w:gridSpan w:val="2"/>
            <w:shd w:val="clear" w:color="auto" w:fill="auto"/>
            <w:vAlign w:val="center"/>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val="en-US" w:eastAsia="ru-RU"/>
              </w:rPr>
            </w:pPr>
            <w:r w:rsidRPr="005422EE">
              <w:rPr>
                <w:rFonts w:ascii="Times New Roman" w:eastAsia="Times New Roman" w:hAnsi="Times New Roman" w:cs="Times New Roman"/>
                <w:color w:val="000000"/>
                <w:sz w:val="24"/>
                <w:szCs w:val="24"/>
                <w:lang w:eastAsia="ru-RU"/>
              </w:rPr>
              <w:t>Координаты, м</w:t>
            </w:r>
          </w:p>
        </w:tc>
      </w:tr>
      <w:tr w:rsidR="005422EE" w:rsidRPr="005422EE" w:rsidTr="004C72B1">
        <w:tc>
          <w:tcPr>
            <w:tcW w:w="2802" w:type="dxa"/>
            <w:vMerge/>
            <w:shd w:val="clear" w:color="auto" w:fill="auto"/>
            <w:vAlign w:val="center"/>
          </w:tcPr>
          <w:p w:rsidR="005422EE" w:rsidRPr="005422EE" w:rsidRDefault="005422EE" w:rsidP="005422EE">
            <w:pPr>
              <w:spacing w:after="0" w:line="240" w:lineRule="auto"/>
              <w:jc w:val="center"/>
              <w:rPr>
                <w:rFonts w:ascii="Times New Roman" w:eastAsia="Times New Roman" w:hAnsi="Times New Roman" w:cs="Times New Roman"/>
                <w:sz w:val="24"/>
                <w:szCs w:val="24"/>
                <w:lang w:eastAsia="ru-RU"/>
              </w:rPr>
            </w:pPr>
          </w:p>
        </w:tc>
        <w:tc>
          <w:tcPr>
            <w:tcW w:w="3717" w:type="dxa"/>
            <w:shd w:val="clear" w:color="auto" w:fill="auto"/>
            <w:vAlign w:val="center"/>
          </w:tcPr>
          <w:p w:rsidR="005422EE" w:rsidRPr="005422EE" w:rsidRDefault="005422EE" w:rsidP="005422EE">
            <w:pPr>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val="en-US" w:eastAsia="ru-RU"/>
              </w:rPr>
              <w:t>X</w:t>
            </w:r>
          </w:p>
        </w:tc>
        <w:tc>
          <w:tcPr>
            <w:tcW w:w="3687" w:type="dxa"/>
            <w:shd w:val="clear" w:color="auto" w:fill="auto"/>
            <w:vAlign w:val="center"/>
          </w:tcPr>
          <w:p w:rsidR="005422EE" w:rsidRPr="005422EE" w:rsidRDefault="005422EE" w:rsidP="005422EE">
            <w:pPr>
              <w:spacing w:after="0" w:line="240" w:lineRule="auto"/>
              <w:jc w:val="center"/>
              <w:rPr>
                <w:rFonts w:ascii="Times New Roman" w:eastAsia="Times New Roman" w:hAnsi="Times New Roman" w:cs="Times New Roman"/>
                <w:sz w:val="24"/>
                <w:szCs w:val="24"/>
                <w:lang w:val="en-US" w:eastAsia="ru-RU"/>
              </w:rPr>
            </w:pPr>
            <w:r w:rsidRPr="005422EE">
              <w:rPr>
                <w:rFonts w:ascii="Times New Roman" w:eastAsia="Times New Roman" w:hAnsi="Times New Roman" w:cs="Times New Roman"/>
                <w:sz w:val="24"/>
                <w:szCs w:val="24"/>
                <w:lang w:val="en-US" w:eastAsia="ru-RU"/>
              </w:rPr>
              <w:t>Y</w:t>
            </w:r>
          </w:p>
        </w:tc>
      </w:tr>
      <w:tr w:rsidR="005422EE" w:rsidRPr="005422EE" w:rsidTr="004C72B1">
        <w:tc>
          <w:tcPr>
            <w:tcW w:w="2802" w:type="dxa"/>
            <w:shd w:val="clear" w:color="auto" w:fill="auto"/>
            <w:vAlign w:val="center"/>
          </w:tcPr>
          <w:p w:rsidR="005422EE" w:rsidRPr="005422EE" w:rsidRDefault="005422EE" w:rsidP="005422EE">
            <w:pPr>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1</w:t>
            </w:r>
          </w:p>
        </w:tc>
        <w:tc>
          <w:tcPr>
            <w:tcW w:w="3717" w:type="dxa"/>
            <w:shd w:val="clear" w:color="auto" w:fill="auto"/>
            <w:vAlign w:val="center"/>
          </w:tcPr>
          <w:p w:rsidR="005422EE" w:rsidRPr="005422EE" w:rsidRDefault="005422EE" w:rsidP="005422EE">
            <w:pPr>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2</w:t>
            </w:r>
          </w:p>
        </w:tc>
        <w:tc>
          <w:tcPr>
            <w:tcW w:w="3687" w:type="dxa"/>
            <w:shd w:val="clear" w:color="auto" w:fill="auto"/>
            <w:vAlign w:val="center"/>
          </w:tcPr>
          <w:p w:rsidR="005422EE" w:rsidRPr="005422EE" w:rsidRDefault="005422EE" w:rsidP="005422EE">
            <w:pPr>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3</w:t>
            </w:r>
          </w:p>
        </w:tc>
      </w:tr>
      <w:tr w:rsidR="005422EE" w:rsidRPr="005422EE" w:rsidTr="004C72B1">
        <w:tc>
          <w:tcPr>
            <w:tcW w:w="2802" w:type="dxa"/>
            <w:shd w:val="clear" w:color="auto" w:fill="auto"/>
          </w:tcPr>
          <w:p w:rsidR="005422EE" w:rsidRPr="005422EE" w:rsidRDefault="005422EE" w:rsidP="00542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н1</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805602,83</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2209812,04</w:t>
            </w:r>
          </w:p>
        </w:tc>
      </w:tr>
      <w:tr w:rsidR="005422EE" w:rsidRPr="005422EE" w:rsidTr="004C72B1">
        <w:tc>
          <w:tcPr>
            <w:tcW w:w="2802" w:type="dxa"/>
            <w:shd w:val="clear" w:color="auto" w:fill="auto"/>
          </w:tcPr>
          <w:p w:rsidR="005422EE" w:rsidRPr="005422EE" w:rsidRDefault="005422EE" w:rsidP="00542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н2</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805602,63</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2209813,02</w:t>
            </w:r>
          </w:p>
        </w:tc>
      </w:tr>
      <w:tr w:rsidR="005422EE" w:rsidRPr="005422EE" w:rsidTr="004C72B1">
        <w:tc>
          <w:tcPr>
            <w:tcW w:w="2802" w:type="dxa"/>
            <w:shd w:val="clear" w:color="auto" w:fill="auto"/>
          </w:tcPr>
          <w:p w:rsidR="005422EE" w:rsidRPr="005422EE" w:rsidRDefault="005422EE" w:rsidP="00542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н3</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805601,65</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2209812,82</w:t>
            </w:r>
          </w:p>
        </w:tc>
      </w:tr>
      <w:tr w:rsidR="005422EE" w:rsidRPr="005422EE" w:rsidTr="004C72B1">
        <w:tc>
          <w:tcPr>
            <w:tcW w:w="2802" w:type="dxa"/>
            <w:shd w:val="clear" w:color="auto" w:fill="auto"/>
          </w:tcPr>
          <w:p w:rsidR="005422EE" w:rsidRPr="005422EE" w:rsidRDefault="005422EE" w:rsidP="00542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н4</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805601,85</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2209811,84</w:t>
            </w:r>
          </w:p>
        </w:tc>
      </w:tr>
      <w:tr w:rsidR="005422EE" w:rsidRPr="005422EE" w:rsidTr="004C72B1">
        <w:tc>
          <w:tcPr>
            <w:tcW w:w="2802" w:type="dxa"/>
            <w:shd w:val="clear" w:color="auto" w:fill="auto"/>
          </w:tcPr>
          <w:p w:rsidR="005422EE" w:rsidRPr="005422EE" w:rsidRDefault="005422EE" w:rsidP="00542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н1</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805602,83</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2209812,04</w:t>
            </w:r>
          </w:p>
        </w:tc>
      </w:tr>
      <w:tr w:rsidR="005422EE" w:rsidRPr="005422EE" w:rsidTr="004C72B1">
        <w:tc>
          <w:tcPr>
            <w:tcW w:w="2802" w:type="dxa"/>
            <w:shd w:val="clear" w:color="auto" w:fill="auto"/>
          </w:tcPr>
          <w:p w:rsidR="005422EE" w:rsidRPr="005422EE" w:rsidRDefault="005422EE" w:rsidP="00542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н5</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805638,34</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2209819,79</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н6</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805638,12</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2209820,77</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н7</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805637,14</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2209820,55</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н8</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805637,36</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2209819,57</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н5</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805638,34</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2209819,79</w:t>
            </w:r>
          </w:p>
        </w:tc>
      </w:tr>
      <w:tr w:rsidR="005422EE" w:rsidRPr="005422EE" w:rsidTr="004C72B1">
        <w:tc>
          <w:tcPr>
            <w:tcW w:w="2802" w:type="dxa"/>
            <w:shd w:val="clear" w:color="auto" w:fill="auto"/>
          </w:tcPr>
          <w:p w:rsidR="005422EE" w:rsidRPr="005422EE" w:rsidRDefault="005422EE" w:rsidP="00542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н9</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805545,27</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2209783,24</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н10</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805544,57</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2209783,96</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н11</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805541,19</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2209780,68</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н12</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805541,89</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2209779,96</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н9</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805545,27</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2209783,24</w:t>
            </w:r>
          </w:p>
        </w:tc>
      </w:tr>
      <w:tr w:rsidR="005422EE" w:rsidRPr="005422EE" w:rsidTr="004C72B1">
        <w:tc>
          <w:tcPr>
            <w:tcW w:w="2802" w:type="dxa"/>
            <w:shd w:val="clear" w:color="auto" w:fill="auto"/>
          </w:tcPr>
          <w:p w:rsidR="005422EE" w:rsidRPr="005422EE" w:rsidRDefault="005422EE" w:rsidP="00542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н13</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805568,93</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2209803,80</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н14</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805566,66</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2209807,42</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н15</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805565,81</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2209806,89</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н16</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805568,08</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2209803,27</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н13</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805568,93</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2209803,80</w:t>
            </w:r>
          </w:p>
        </w:tc>
      </w:tr>
      <w:tr w:rsidR="005422EE" w:rsidRPr="005422EE" w:rsidTr="004C72B1">
        <w:tc>
          <w:tcPr>
            <w:tcW w:w="2802" w:type="dxa"/>
            <w:shd w:val="clear" w:color="auto" w:fill="auto"/>
          </w:tcPr>
          <w:p w:rsidR="005422EE" w:rsidRPr="005422EE" w:rsidRDefault="005422EE" w:rsidP="00542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2EE">
              <w:rPr>
                <w:rFonts w:ascii="Times New Roman" w:eastAsia="Times New Roman" w:hAnsi="Times New Roman" w:cs="Times New Roman"/>
                <w:sz w:val="24"/>
                <w:szCs w:val="24"/>
                <w:lang w:eastAsia="ru-RU"/>
              </w:rPr>
              <w:t>-</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н17</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805674,06</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2209826,73</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н18</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805671,33</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2209830,29</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н19</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805670,54</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2209829,68</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н20</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805673,27</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2209826,12</w:t>
            </w:r>
          </w:p>
        </w:tc>
      </w:tr>
      <w:tr w:rsidR="005422EE" w:rsidRPr="005422EE" w:rsidTr="004C72B1">
        <w:tc>
          <w:tcPr>
            <w:tcW w:w="2802"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lang w:eastAsia="ru-RU"/>
              </w:rPr>
            </w:pPr>
            <w:r w:rsidRPr="005422EE">
              <w:rPr>
                <w:rFonts w:ascii="Times New Roman" w:eastAsia="Times New Roman" w:hAnsi="Times New Roman" w:cs="Times New Roman"/>
                <w:color w:val="000000"/>
                <w:lang w:eastAsia="ru-RU"/>
              </w:rPr>
              <w:t>н17</w:t>
            </w:r>
          </w:p>
        </w:tc>
        <w:tc>
          <w:tcPr>
            <w:tcW w:w="371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805674,06</w:t>
            </w:r>
          </w:p>
        </w:tc>
        <w:tc>
          <w:tcPr>
            <w:tcW w:w="3687" w:type="dxa"/>
            <w:shd w:val="clear" w:color="auto" w:fill="auto"/>
            <w:vAlign w:val="bottom"/>
          </w:tcPr>
          <w:p w:rsidR="005422EE" w:rsidRPr="005422EE" w:rsidRDefault="005422EE" w:rsidP="005422EE">
            <w:pPr>
              <w:spacing w:after="0" w:line="240" w:lineRule="auto"/>
              <w:jc w:val="center"/>
              <w:rPr>
                <w:rFonts w:ascii="Times New Roman" w:eastAsia="Times New Roman" w:hAnsi="Times New Roman" w:cs="Times New Roman"/>
                <w:color w:val="000000"/>
                <w:sz w:val="24"/>
                <w:szCs w:val="24"/>
                <w:lang w:eastAsia="ru-RU"/>
              </w:rPr>
            </w:pPr>
            <w:r w:rsidRPr="005422EE">
              <w:rPr>
                <w:rFonts w:ascii="Times New Roman" w:eastAsia="Times New Roman" w:hAnsi="Times New Roman" w:cs="Times New Roman"/>
                <w:color w:val="000000"/>
                <w:sz w:val="24"/>
                <w:szCs w:val="24"/>
                <w:lang w:eastAsia="ru-RU"/>
              </w:rPr>
              <w:t>2209826,73</w:t>
            </w:r>
          </w:p>
        </w:tc>
      </w:tr>
    </w:tbl>
    <w:p w:rsidR="005422EE" w:rsidRPr="005422EE" w:rsidRDefault="005422EE" w:rsidP="005422EE">
      <w:pPr>
        <w:spacing w:after="0" w:line="240" w:lineRule="auto"/>
        <w:rPr>
          <w:rFonts w:ascii="Times New Roman" w:eastAsia="Times New Roman" w:hAnsi="Times New Roman" w:cs="Times New Roman"/>
          <w:sz w:val="8"/>
          <w:szCs w:val="8"/>
          <w:lang w:eastAsia="ru-RU"/>
        </w:rPr>
      </w:pPr>
    </w:p>
    <w:p w:rsidR="005422EE" w:rsidRPr="005422EE" w:rsidRDefault="005422EE" w:rsidP="005422EE">
      <w:pPr>
        <w:spacing w:after="0" w:line="240" w:lineRule="auto"/>
        <w:rPr>
          <w:rFonts w:ascii="Times New Roman" w:eastAsia="Times New Roman" w:hAnsi="Times New Roman" w:cs="Times New Roman"/>
          <w:sz w:val="8"/>
          <w:szCs w:val="8"/>
          <w:lang w:eastAsia="ru-RU"/>
        </w:rPr>
      </w:pPr>
    </w:p>
    <w:tbl>
      <w:tblPr>
        <w:tblStyle w:val="5"/>
        <w:tblpPr w:leftFromText="180" w:rightFromText="180" w:vertAnchor="page" w:horzAnchor="margin" w:tblpY="690"/>
        <w:tblW w:w="10206" w:type="dxa"/>
        <w:tblLayout w:type="fixed"/>
        <w:tblLook w:val="04A0" w:firstRow="1" w:lastRow="0" w:firstColumn="1" w:lastColumn="0" w:noHBand="0" w:noVBand="1"/>
      </w:tblPr>
      <w:tblGrid>
        <w:gridCol w:w="10206"/>
      </w:tblGrid>
      <w:tr w:rsidR="005422EE" w:rsidRPr="005422EE" w:rsidTr="004C72B1">
        <w:tc>
          <w:tcPr>
            <w:tcW w:w="10206" w:type="dxa"/>
            <w:tcBorders>
              <w:top w:val="double" w:sz="4" w:space="0" w:color="auto"/>
              <w:left w:val="double" w:sz="4" w:space="0" w:color="auto"/>
              <w:bottom w:val="double" w:sz="4" w:space="0" w:color="auto"/>
              <w:right w:val="double" w:sz="4" w:space="0" w:color="auto"/>
            </w:tcBorders>
          </w:tcPr>
          <w:p w:rsidR="005422EE" w:rsidRPr="005422EE" w:rsidRDefault="005422EE" w:rsidP="005422EE">
            <w:pPr>
              <w:autoSpaceDE w:val="0"/>
              <w:autoSpaceDN w:val="0"/>
              <w:adjustRightInd w:val="0"/>
              <w:jc w:val="center"/>
              <w:rPr>
                <w:color w:val="000000"/>
              </w:rPr>
            </w:pPr>
            <w:r w:rsidRPr="005422EE">
              <w:rPr>
                <w:b/>
                <w:noProof/>
                <w:color w:val="000000"/>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3789680</wp:posOffset>
                      </wp:positionH>
                      <wp:positionV relativeFrom="paragraph">
                        <wp:posOffset>4328160</wp:posOffset>
                      </wp:positionV>
                      <wp:extent cx="1329055" cy="247650"/>
                      <wp:effectExtent l="4445" t="3175"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2476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422EE" w:rsidRPr="008738B3" w:rsidRDefault="005422EE" w:rsidP="005422EE">
                                  <w:pPr>
                                    <w:rPr>
                                      <w:szCs w:val="20"/>
                                    </w:rPr>
                                  </w:pPr>
                                  <w:r w:rsidRPr="008738B3">
                                    <w:rPr>
                                      <w:rFonts w:ascii="Arial" w:hAnsi="Arial" w:cs="Arial"/>
                                      <w:sz w:val="20"/>
                                      <w:szCs w:val="20"/>
                                    </w:rPr>
                                    <w:t>38:21:030105:1046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298.4pt;margin-top:340.8pt;width:104.6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" stroked="f" strokecolor="blue">
                      <v:textbox>
                        <w:txbxContent>
                          <w:p w:rsidR="005422EE" w:rsidRPr="008738B3" w:rsidRDefault="005422EE" w:rsidP="005422EE">
                            <w:pPr>
                              <w:rPr>
                                <w:szCs w:val="20"/>
                              </w:rPr>
                            </w:pPr>
                            <w:r w:rsidRPr="008738B3">
                              <w:rPr>
                                <w:rFonts w:ascii="Arial" w:hAnsi="Arial" w:cs="Arial"/>
                                <w:sz w:val="20"/>
                                <w:szCs w:val="20"/>
                              </w:rPr>
                              <w:t>38:21:030105:1046</w:t>
                            </w:r>
                          </w:p>
                        </w:txbxContent>
                      </v:textbox>
                    </v:rect>
                  </w:pict>
                </mc:Fallback>
              </mc:AlternateContent>
            </w:r>
            <w:r w:rsidRPr="005422EE">
              <w:rPr>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79375</wp:posOffset>
                      </wp:positionV>
                      <wp:extent cx="662940" cy="228600"/>
                      <wp:effectExtent l="0" t="0" r="22860" b="19050"/>
                      <wp:wrapNone/>
                      <wp:docPr id="1006" name="Надпись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28600"/>
                              </a:xfrm>
                              <a:prstGeom prst="rect">
                                <a:avLst/>
                              </a:prstGeom>
                              <a:solidFill>
                                <a:srgbClr val="FFFFFF"/>
                              </a:solidFill>
                              <a:ln w="9525">
                                <a:solidFill>
                                  <a:srgbClr val="000000"/>
                                </a:solidFill>
                                <a:miter lim="800000"/>
                                <a:headEnd/>
                                <a:tailEnd/>
                              </a:ln>
                            </wps:spPr>
                            <wps:txbx>
                              <w:txbxContent>
                                <w:p w:rsidR="005422EE" w:rsidRPr="007C046A" w:rsidRDefault="005422EE" w:rsidP="005422EE">
                                  <w:pPr>
                                    <w:jc w:val="center"/>
                                  </w:pPr>
                                  <w:r w:rsidRPr="007C046A">
                                    <w:t>Лист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06" o:spid="_x0000_s1027" type="#_x0000_t202" style="position:absolute;left:0;text-align:left;margin-left:13.4pt;margin-top:6.25pt;width:52.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">
                      <v:textbox>
                        <w:txbxContent>
                          <w:p w:rsidR="005422EE" w:rsidRPr="007C046A" w:rsidRDefault="005422EE" w:rsidP="005422EE">
                            <w:pPr>
                              <w:jc w:val="center"/>
                            </w:pPr>
                            <w:r w:rsidRPr="007C046A">
                              <w:t>Лист 1</w:t>
                            </w:r>
                          </w:p>
                        </w:txbxContent>
                      </v:textbox>
                    </v:shape>
                  </w:pict>
                </mc:Fallback>
              </mc:AlternateContent>
            </w:r>
            <w:r w:rsidRPr="005422EE">
              <w:rPr>
                <w:b/>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5233035</wp:posOffset>
                      </wp:positionH>
                      <wp:positionV relativeFrom="paragraph">
                        <wp:posOffset>79375</wp:posOffset>
                      </wp:positionV>
                      <wp:extent cx="1048385" cy="253365"/>
                      <wp:effectExtent l="0" t="0" r="18415"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53365"/>
                              </a:xfrm>
                              <a:prstGeom prst="rect">
                                <a:avLst/>
                              </a:prstGeom>
                              <a:solidFill>
                                <a:srgbClr val="FFFFFF"/>
                              </a:solidFill>
                              <a:ln w="9525">
                                <a:solidFill>
                                  <a:srgbClr val="000000"/>
                                </a:solidFill>
                                <a:miter lim="800000"/>
                                <a:headEnd/>
                                <a:tailEnd/>
                              </a:ln>
                            </wps:spPr>
                            <wps:txbx>
                              <w:txbxContent>
                                <w:p w:rsidR="005422EE" w:rsidRPr="008F6424" w:rsidRDefault="005422EE" w:rsidP="005422EE">
                                  <w:pPr>
                                    <w:rPr>
                                      <w:szCs w:val="20"/>
                                    </w:rPr>
                                  </w:pPr>
                                  <w:r w:rsidRPr="008F6424">
                                    <w:rPr>
                                      <w:rFonts w:ascii="Arial" w:hAnsi="Arial" w:cs="Arial"/>
                                      <w:b/>
                                      <w:color w:val="0014D0"/>
                                      <w:sz w:val="20"/>
                                      <w:szCs w:val="20"/>
                                    </w:rPr>
                                    <w:t>38:21:030105</w:t>
                                  </w:r>
                                </w:p>
                                <w:p w:rsidR="005422EE" w:rsidRPr="008738B3" w:rsidRDefault="005422EE" w:rsidP="00542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8" type="#_x0000_t202" style="position:absolute;left:0;text-align:left;margin-left:412.05pt;margin-top:6.25pt;width:82.5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">
                      <v:textbox>
                        <w:txbxContent>
                          <w:p w:rsidR="005422EE" w:rsidRPr="008F6424" w:rsidRDefault="005422EE" w:rsidP="005422EE">
                            <w:pPr>
                              <w:rPr>
                                <w:szCs w:val="20"/>
                              </w:rPr>
                            </w:pPr>
                            <w:r w:rsidRPr="008F6424">
                              <w:rPr>
                                <w:rFonts w:ascii="Arial" w:hAnsi="Arial" w:cs="Arial"/>
                                <w:b/>
                                <w:color w:val="0014D0"/>
                                <w:sz w:val="20"/>
                                <w:szCs w:val="20"/>
                              </w:rPr>
                              <w:t>38:21:030105</w:t>
                            </w:r>
                          </w:p>
                          <w:p w:rsidR="005422EE" w:rsidRPr="008738B3" w:rsidRDefault="005422EE" w:rsidP="005422EE"/>
                        </w:txbxContent>
                      </v:textbox>
                    </v:shape>
                  </w:pict>
                </mc:Fallback>
              </mc:AlternateContent>
            </w:r>
            <w:r w:rsidRPr="005422EE">
              <w:rPr>
                <w:noProof/>
                <w:color w:val="000000"/>
              </w:rPr>
              <w:drawing>
                <wp:inline distT="0" distB="0" distL="0" distR="0" wp14:anchorId="3B88802D" wp14:editId="7EAA2393">
                  <wp:extent cx="6343650" cy="5972175"/>
                  <wp:effectExtent l="19050" t="0" r="0" b="0"/>
                  <wp:docPr id="1" name="Рисунок 1"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7" cstate="print"/>
                          <a:stretch>
                            <a:fillRect/>
                          </a:stretch>
                        </pic:blipFill>
                        <pic:spPr>
                          <a:xfrm>
                            <a:off x="0" y="0"/>
                            <a:ext cx="6343650" cy="5972175"/>
                          </a:xfrm>
                          <a:prstGeom prst="rect">
                            <a:avLst/>
                          </a:prstGeom>
                        </pic:spPr>
                      </pic:pic>
                    </a:graphicData>
                  </a:graphic>
                </wp:inline>
              </w:drawing>
            </w:r>
          </w:p>
          <w:p w:rsidR="005422EE" w:rsidRPr="005422EE" w:rsidRDefault="005422EE" w:rsidP="005422EE">
            <w:pPr>
              <w:autoSpaceDE w:val="0"/>
              <w:autoSpaceDN w:val="0"/>
              <w:adjustRightInd w:val="0"/>
              <w:jc w:val="center"/>
              <w:rPr>
                <w:color w:val="000000"/>
              </w:rPr>
            </w:pPr>
            <w:r w:rsidRPr="005422EE">
              <w:rPr>
                <w:color w:val="000000"/>
              </w:rPr>
              <w:t>Масштаб 1:1000</w:t>
            </w:r>
          </w:p>
          <w:p w:rsidR="005422EE" w:rsidRPr="005422EE" w:rsidRDefault="005422EE" w:rsidP="005422EE">
            <w:pPr>
              <w:autoSpaceDE w:val="0"/>
              <w:autoSpaceDN w:val="0"/>
              <w:adjustRightInd w:val="0"/>
              <w:rPr>
                <w:b/>
                <w:color w:val="000000"/>
              </w:rPr>
            </w:pPr>
            <w:r w:rsidRPr="005422EE">
              <w:rPr>
                <w:b/>
                <w:color w:val="000000"/>
              </w:rPr>
              <w:t>Условные обозначения:</w:t>
            </w:r>
          </w:p>
          <w:p w:rsidR="005422EE" w:rsidRPr="005422EE" w:rsidRDefault="005422EE" w:rsidP="005422EE">
            <w:pPr>
              <w:autoSpaceDE w:val="0"/>
              <w:autoSpaceDN w:val="0"/>
              <w:adjustRightInd w:val="0"/>
              <w:rPr>
                <w:b/>
                <w:color w:val="000000"/>
              </w:rPr>
            </w:pPr>
          </w:p>
          <w:p w:rsidR="005422EE" w:rsidRPr="005422EE" w:rsidRDefault="005422EE" w:rsidP="005422EE">
            <w:pPr>
              <w:rPr>
                <w:sz w:val="24"/>
                <w:szCs w:val="24"/>
              </w:rPr>
            </w:pPr>
            <w:r w:rsidRPr="005422EE">
              <w:rPr>
                <w:b/>
                <w:noProof/>
              </w:rPr>
              <mc:AlternateContent>
                <mc:Choice Requires="wps">
                  <w:drawing>
                    <wp:anchor distT="0" distB="0" distL="114300" distR="114300" simplePos="0" relativeHeight="251661312" behindDoc="0" locked="0" layoutInCell="1" allowOverlap="1">
                      <wp:simplePos x="0" y="0"/>
                      <wp:positionH relativeFrom="column">
                        <wp:posOffset>102235</wp:posOffset>
                      </wp:positionH>
                      <wp:positionV relativeFrom="paragraph">
                        <wp:posOffset>9525</wp:posOffset>
                      </wp:positionV>
                      <wp:extent cx="401320" cy="206375"/>
                      <wp:effectExtent l="12700" t="14605" r="14605"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206375"/>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EE6CE" id="Прямоугольник 6" o:spid="_x0000_s1026" style="position:absolute;margin-left:8.05pt;margin-top:.75pt;width:31.6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" strokecolor="red" strokeweight="1.5pt"/>
                  </w:pict>
                </mc:Fallback>
              </mc:AlternateContent>
            </w:r>
            <w:r w:rsidRPr="005422EE">
              <w:rPr>
                <w:b/>
              </w:rPr>
              <w:t xml:space="preserve">                </w:t>
            </w:r>
            <w:r w:rsidRPr="005422EE">
              <w:rPr>
                <w:bCs/>
                <w:color w:val="000000"/>
              </w:rPr>
              <w:t>–</w:t>
            </w:r>
            <w:r w:rsidRPr="005422EE">
              <w:t xml:space="preserve"> образуемая граница публичного сервитута «</w:t>
            </w:r>
            <w:r w:rsidRPr="005422EE">
              <w:rPr>
                <w:sz w:val="24"/>
                <w:szCs w:val="24"/>
              </w:rPr>
              <w:t xml:space="preserve">Сооружение электроэнергетики  ВЛ-10кВ </w:t>
            </w:r>
          </w:p>
          <w:p w:rsidR="005422EE" w:rsidRPr="005422EE" w:rsidRDefault="005422EE" w:rsidP="005422EE">
            <w:pPr>
              <w:rPr>
                <w:sz w:val="24"/>
                <w:szCs w:val="24"/>
              </w:rPr>
            </w:pPr>
          </w:p>
          <w:p w:rsidR="005422EE" w:rsidRPr="005422EE" w:rsidRDefault="005422EE" w:rsidP="005422EE">
            <w:pPr>
              <w:rPr>
                <w:sz w:val="24"/>
                <w:szCs w:val="24"/>
              </w:rPr>
            </w:pPr>
            <w:r w:rsidRPr="005422EE">
              <w:rPr>
                <w:sz w:val="24"/>
                <w:szCs w:val="24"/>
              </w:rPr>
              <w:t xml:space="preserve">  ЛЭП №149 оп.46 - 46/5</w:t>
            </w:r>
            <w:r w:rsidRPr="005422EE">
              <w:rPr>
                <w:sz w:val="24"/>
                <w:szCs w:val="24"/>
                <w:shd w:val="clear" w:color="auto" w:fill="FFFFFF"/>
              </w:rPr>
              <w:t>»</w:t>
            </w:r>
          </w:p>
          <w:p w:rsidR="005422EE" w:rsidRPr="005422EE" w:rsidRDefault="005422EE" w:rsidP="005422EE">
            <w:r w:rsidRPr="005422EE">
              <w:rPr>
                <w:b/>
                <w:noProof/>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26670</wp:posOffset>
                      </wp:positionV>
                      <wp:extent cx="401320" cy="206375"/>
                      <wp:effectExtent l="14605" t="14605" r="12700"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206375"/>
                              </a:xfrm>
                              <a:prstGeom prst="rect">
                                <a:avLst/>
                              </a:prstGeom>
                              <a:noFill/>
                              <a:ln w="19050">
                                <a:solidFill>
                                  <a:srgbClr val="E36C0A"/>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A81B8" id="Прямоугольник 5" o:spid="_x0000_s1026" style="position:absolute;margin-left:8.2pt;margin-top:2.1pt;width:31.6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" filled="f" fillcolor="black" strokecolor="#e36c0a" strokeweight="1.5pt"/>
                  </w:pict>
                </mc:Fallback>
              </mc:AlternateContent>
            </w:r>
            <w:r w:rsidRPr="005422EE">
              <w:t xml:space="preserve">                 – граница земельного участка</w:t>
            </w:r>
          </w:p>
          <w:p w:rsidR="005422EE" w:rsidRPr="005422EE" w:rsidRDefault="005422EE" w:rsidP="005422EE"/>
          <w:p w:rsidR="005422EE" w:rsidRPr="005422EE" w:rsidRDefault="005422EE" w:rsidP="005422EE">
            <w:pPr>
              <w:autoSpaceDE w:val="0"/>
              <w:autoSpaceDN w:val="0"/>
              <w:adjustRightInd w:val="0"/>
              <w:spacing w:line="276" w:lineRule="auto"/>
            </w:pPr>
            <w:r w:rsidRPr="005422EE">
              <w:rPr>
                <w:b/>
                <w:bCs/>
                <w:color w:val="000000"/>
                <w:sz w:val="14"/>
              </w:rPr>
              <w:t xml:space="preserve">       ●</w:t>
            </w:r>
            <w:r w:rsidRPr="005422EE">
              <w:rPr>
                <w:bCs/>
                <w:color w:val="000000"/>
              </w:rPr>
              <w:t xml:space="preserve">н1 – </w:t>
            </w:r>
            <w:r w:rsidRPr="005422EE">
              <w:t>характерная точка образуемой границы публичного сервитута</w:t>
            </w:r>
          </w:p>
          <w:p w:rsidR="005422EE" w:rsidRPr="005422EE" w:rsidRDefault="005422EE" w:rsidP="005422EE">
            <w:pPr>
              <w:autoSpaceDE w:val="0"/>
              <w:autoSpaceDN w:val="0"/>
              <w:adjustRightInd w:val="0"/>
              <w:spacing w:line="276" w:lineRule="auto"/>
              <w:ind w:left="306"/>
            </w:pPr>
          </w:p>
          <w:p w:rsidR="005422EE" w:rsidRPr="005422EE" w:rsidRDefault="005422EE" w:rsidP="005422EE">
            <w:pPr>
              <w:tabs>
                <w:tab w:val="left" w:pos="7605"/>
              </w:tabs>
              <w:autoSpaceDE w:val="0"/>
              <w:autoSpaceDN w:val="0"/>
              <w:adjustRightInd w:val="0"/>
              <w:jc w:val="both"/>
            </w:pPr>
            <w:r w:rsidRPr="005422EE">
              <w:rPr>
                <w:b/>
                <w:noProof/>
                <w:color w:val="000000"/>
              </w:rPr>
              <mc:AlternateContent>
                <mc:Choice Requires="wps">
                  <w:drawing>
                    <wp:anchor distT="0" distB="0" distL="114300" distR="114300" simplePos="0" relativeHeight="251660288" behindDoc="0" locked="0" layoutInCell="1" allowOverlap="1">
                      <wp:simplePos x="0" y="0"/>
                      <wp:positionH relativeFrom="column">
                        <wp:posOffset>170180</wp:posOffset>
                      </wp:positionH>
                      <wp:positionV relativeFrom="paragraph">
                        <wp:posOffset>68580</wp:posOffset>
                      </wp:positionV>
                      <wp:extent cx="442595" cy="0"/>
                      <wp:effectExtent l="13970" t="13970" r="1016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2595" cy="0"/>
                              </a:xfrm>
                              <a:prstGeom prst="line">
                                <a:avLst/>
                              </a:prstGeom>
                              <a:noFill/>
                              <a:ln w="19050">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1254F52"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3.4pt,5.4pt" to="4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" strokecolor="#c00000" strokeweight="1.5pt">
                      <v:stroke joinstyle="miter"/>
                    </v:line>
                  </w:pict>
                </mc:Fallback>
              </mc:AlternateContent>
            </w:r>
            <w:r w:rsidRPr="005422EE">
              <w:t xml:space="preserve">                   – линия электропередачи </w:t>
            </w:r>
            <w:r w:rsidRPr="005422EE">
              <w:rPr>
                <w:sz w:val="24"/>
                <w:szCs w:val="24"/>
              </w:rPr>
              <w:t>10кВ</w:t>
            </w:r>
            <w:r w:rsidRPr="005422EE">
              <w:t xml:space="preserve"> </w:t>
            </w:r>
            <w:r w:rsidRPr="005422EE">
              <w:tab/>
            </w:r>
          </w:p>
          <w:p w:rsidR="005422EE" w:rsidRPr="005422EE" w:rsidRDefault="005422EE" w:rsidP="005422EE">
            <w:pPr>
              <w:autoSpaceDE w:val="0"/>
              <w:autoSpaceDN w:val="0"/>
              <w:adjustRightInd w:val="0"/>
              <w:jc w:val="both"/>
            </w:pPr>
          </w:p>
          <w:p w:rsidR="005422EE" w:rsidRPr="005422EE" w:rsidRDefault="005422EE" w:rsidP="005422EE">
            <w:pPr>
              <w:rPr>
                <w:bCs/>
                <w:color w:val="000000"/>
              </w:rPr>
            </w:pPr>
            <w:r w:rsidRPr="005422EE">
              <w:rPr>
                <w:b/>
                <w:bCs/>
                <w:color w:val="000099"/>
              </w:rPr>
              <w:t xml:space="preserve">   38:21:030105 </w:t>
            </w:r>
            <w:r w:rsidRPr="005422EE">
              <w:rPr>
                <w:bCs/>
                <w:color w:val="000000"/>
              </w:rPr>
              <w:t>– номер кадастрового квартала</w:t>
            </w:r>
          </w:p>
          <w:p w:rsidR="005422EE" w:rsidRPr="005422EE" w:rsidRDefault="005422EE" w:rsidP="005422EE">
            <w:pPr>
              <w:rPr>
                <w:bCs/>
                <w:color w:val="000000"/>
              </w:rPr>
            </w:pPr>
          </w:p>
          <w:p w:rsidR="005422EE" w:rsidRPr="005422EE" w:rsidRDefault="005422EE" w:rsidP="005422EE">
            <w:pPr>
              <w:rPr>
                <w:bCs/>
                <w:color w:val="000000"/>
              </w:rPr>
            </w:pPr>
            <w:r w:rsidRPr="005422EE">
              <w:rPr>
                <w:bCs/>
                <w:color w:val="000000"/>
              </w:rPr>
              <w:t xml:space="preserve">   38:21:030105:1046</w:t>
            </w:r>
            <w:r w:rsidRPr="005422EE">
              <w:rPr>
                <w:b/>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1457325</wp:posOffset>
                      </wp:positionH>
                      <wp:positionV relativeFrom="paragraph">
                        <wp:posOffset>4588510</wp:posOffset>
                      </wp:positionV>
                      <wp:extent cx="1289685" cy="2571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2EE" w:rsidRPr="00307293" w:rsidRDefault="005422EE" w:rsidP="005422EE">
                                  <w:pPr>
                                    <w:rPr>
                                      <w:szCs w:val="20"/>
                                    </w:rPr>
                                  </w:pPr>
                                  <w:r w:rsidRPr="00307293">
                                    <w:rPr>
                                      <w:bCs/>
                                      <w:color w:val="000000"/>
                                    </w:rPr>
                                    <w:t>38:21:020106:1036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margin-left:114.75pt;margin-top:361.3pt;width:101.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" stroked="f">
                      <v:textbox>
                        <w:txbxContent>
                          <w:p w:rsidR="005422EE" w:rsidRPr="00307293" w:rsidRDefault="005422EE" w:rsidP="005422EE">
                            <w:pPr>
                              <w:rPr>
                                <w:szCs w:val="20"/>
                              </w:rPr>
                            </w:pPr>
                            <w:r w:rsidRPr="00307293">
                              <w:rPr>
                                <w:bCs/>
                                <w:color w:val="000000"/>
                              </w:rPr>
                              <w:t>38:21:020106:1036</w:t>
                            </w:r>
                          </w:p>
                        </w:txbxContent>
                      </v:textbox>
                    </v:shape>
                  </w:pict>
                </mc:Fallback>
              </mc:AlternateContent>
            </w:r>
            <w:r w:rsidRPr="005422EE">
              <w:rPr>
                <w:bCs/>
                <w:color w:val="000000"/>
              </w:rPr>
              <w:t xml:space="preserve"> – кадастровый номер земельного участка</w:t>
            </w:r>
          </w:p>
        </w:tc>
      </w:tr>
    </w:tbl>
    <w:p w:rsidR="005422EE" w:rsidRPr="005422EE" w:rsidRDefault="005422EE" w:rsidP="005422EE">
      <w:pPr>
        <w:spacing w:after="0" w:line="240" w:lineRule="auto"/>
        <w:rPr>
          <w:rFonts w:ascii="Times New Roman" w:eastAsia="Times New Roman" w:hAnsi="Times New Roman" w:cs="Times New Roman"/>
          <w:sz w:val="24"/>
          <w:szCs w:val="24"/>
          <w:lang w:eastAsia="ru-RU"/>
        </w:rPr>
      </w:pPr>
    </w:p>
    <w:p w:rsidR="00AA7D58" w:rsidRDefault="00AA7D58" w:rsidP="00080C90">
      <w:pPr>
        <w:tabs>
          <w:tab w:val="left" w:pos="765"/>
          <w:tab w:val="center" w:pos="4820"/>
        </w:tabs>
        <w:spacing w:after="0" w:line="240" w:lineRule="auto"/>
        <w:ind w:left="-142" w:right="-406"/>
        <w:jc w:val="center"/>
        <w:rPr>
          <w:rFonts w:ascii="Times New Roman" w:eastAsia="Times New Roman" w:hAnsi="Times New Roman" w:cs="Times New Roman"/>
          <w:b/>
          <w:sz w:val="24"/>
          <w:szCs w:val="24"/>
          <w:lang w:eastAsia="ru-RU"/>
        </w:rPr>
      </w:pPr>
    </w:p>
    <w:sectPr w:rsidR="00AA7D58" w:rsidSect="008677C5">
      <w:pgSz w:w="11906" w:h="16838"/>
      <w:pgMar w:top="284"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C1" w:rsidRDefault="00E325C1" w:rsidP="00E325C1">
      <w:pPr>
        <w:spacing w:after="0" w:line="240" w:lineRule="auto"/>
      </w:pPr>
      <w:r>
        <w:separator/>
      </w:r>
    </w:p>
  </w:endnote>
  <w:endnote w:type="continuationSeparator" w:id="0">
    <w:p w:rsidR="00E325C1" w:rsidRDefault="00E325C1" w:rsidP="00E3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C1" w:rsidRDefault="00E325C1" w:rsidP="00E325C1">
      <w:pPr>
        <w:spacing w:after="0" w:line="240" w:lineRule="auto"/>
      </w:pPr>
      <w:r>
        <w:separator/>
      </w:r>
    </w:p>
  </w:footnote>
  <w:footnote w:type="continuationSeparator" w:id="0">
    <w:p w:rsidR="00E325C1" w:rsidRDefault="00E325C1" w:rsidP="00E32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31"/>
    <w:rsid w:val="0004641A"/>
    <w:rsid w:val="00080C90"/>
    <w:rsid w:val="00151184"/>
    <w:rsid w:val="00161176"/>
    <w:rsid w:val="00393A99"/>
    <w:rsid w:val="00435DC1"/>
    <w:rsid w:val="004D4578"/>
    <w:rsid w:val="005422EE"/>
    <w:rsid w:val="005C3D27"/>
    <w:rsid w:val="00655A31"/>
    <w:rsid w:val="00656AF9"/>
    <w:rsid w:val="007134AB"/>
    <w:rsid w:val="0078240B"/>
    <w:rsid w:val="008677C5"/>
    <w:rsid w:val="00882A21"/>
    <w:rsid w:val="00951CF8"/>
    <w:rsid w:val="00A95FD7"/>
    <w:rsid w:val="00AA7D58"/>
    <w:rsid w:val="00BA301A"/>
    <w:rsid w:val="00D70831"/>
    <w:rsid w:val="00E325C1"/>
    <w:rsid w:val="00E37E15"/>
    <w:rsid w:val="00E63291"/>
    <w:rsid w:val="00F36673"/>
    <w:rsid w:val="00F8140B"/>
    <w:rsid w:val="00FE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AC75836"/>
  <w15:chartTrackingRefBased/>
  <w15:docId w15:val="{6AAC9385-B171-4B11-8E96-8F42DA03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51C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1CF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1CF8"/>
    <w:rPr>
      <w:color w:val="0000FF"/>
      <w:u w:val="single"/>
    </w:rPr>
  </w:style>
  <w:style w:type="paragraph" w:styleId="a5">
    <w:name w:val="Balloon Text"/>
    <w:basedOn w:val="a"/>
    <w:link w:val="a6"/>
    <w:uiPriority w:val="99"/>
    <w:semiHidden/>
    <w:unhideWhenUsed/>
    <w:rsid w:val="00D708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0831"/>
    <w:rPr>
      <w:rFonts w:ascii="Segoe UI" w:hAnsi="Segoe UI" w:cs="Segoe UI"/>
      <w:sz w:val="18"/>
      <w:szCs w:val="18"/>
    </w:rPr>
  </w:style>
  <w:style w:type="paragraph" w:styleId="a7">
    <w:name w:val="header"/>
    <w:basedOn w:val="a"/>
    <w:link w:val="a8"/>
    <w:uiPriority w:val="99"/>
    <w:unhideWhenUsed/>
    <w:rsid w:val="00E325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5C1"/>
  </w:style>
  <w:style w:type="paragraph" w:styleId="a9">
    <w:name w:val="footer"/>
    <w:basedOn w:val="a"/>
    <w:link w:val="aa"/>
    <w:uiPriority w:val="99"/>
    <w:unhideWhenUsed/>
    <w:rsid w:val="00E325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5C1"/>
  </w:style>
  <w:style w:type="table" w:styleId="ab">
    <w:name w:val="Table Grid"/>
    <w:basedOn w:val="a1"/>
    <w:uiPriority w:val="59"/>
    <w:rsid w:val="00080C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b"/>
    <w:uiPriority w:val="59"/>
    <w:rsid w:val="00E632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b"/>
    <w:uiPriority w:val="59"/>
    <w:rsid w:val="007134A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b"/>
    <w:uiPriority w:val="59"/>
    <w:rsid w:val="00AA7D5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b"/>
    <w:uiPriority w:val="59"/>
    <w:rsid w:val="00E37E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b"/>
    <w:uiPriority w:val="59"/>
    <w:rsid w:val="005422E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1070">
      <w:bodyDiv w:val="1"/>
      <w:marLeft w:val="0"/>
      <w:marRight w:val="0"/>
      <w:marTop w:val="0"/>
      <w:marBottom w:val="0"/>
      <w:divBdr>
        <w:top w:val="none" w:sz="0" w:space="0" w:color="auto"/>
        <w:left w:val="none" w:sz="0" w:space="0" w:color="auto"/>
        <w:bottom w:val="none" w:sz="0" w:space="0" w:color="auto"/>
        <w:right w:val="none" w:sz="0" w:space="0" w:color="auto"/>
      </w:divBdr>
      <w:divsChild>
        <w:div w:id="136833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tsk-city.ru/upload/medialibrary/930/%D0%A1%D0%A5%D0%B5%D0%BC%D0%B0.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ZKX-NADYA</cp:lastModifiedBy>
  <cp:revision>2</cp:revision>
  <cp:lastPrinted>2021-10-12T02:56:00Z</cp:lastPrinted>
  <dcterms:created xsi:type="dcterms:W3CDTF">2022-01-12T03:45:00Z</dcterms:created>
  <dcterms:modified xsi:type="dcterms:W3CDTF">2022-01-12T03:45:00Z</dcterms:modified>
</cp:coreProperties>
</file>